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5CF" w:rsidRPr="00C91E74" w:rsidRDefault="007605CF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7605CF" w:rsidRPr="00C91E74" w:rsidRDefault="007605CF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91E74">
        <w:rPr>
          <w:rFonts w:ascii="Times New Roman" w:hAnsi="Times New Roman" w:cs="Times New Roman"/>
          <w:b/>
          <w:sz w:val="24"/>
          <w:szCs w:val="24"/>
        </w:rPr>
        <w:t>Same-Sex Marriage</w:t>
      </w:r>
      <w:r w:rsidR="00DA2732" w:rsidRPr="00C91E74">
        <w:rPr>
          <w:rFonts w:ascii="Times New Roman" w:hAnsi="Times New Roman" w:cs="Times New Roman"/>
          <w:b/>
          <w:sz w:val="24"/>
          <w:szCs w:val="24"/>
        </w:rPr>
        <w:t xml:space="preserve"> (Draft)</w:t>
      </w:r>
    </w:p>
    <w:p w:rsidR="00D65E92" w:rsidRPr="00C91E74" w:rsidRDefault="00D65E92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91E7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7605CF" w:rsidRPr="00C91E74" w:rsidRDefault="007605C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  <w:highlight w:val="yellow"/>
        </w:rPr>
        <w:t>Same-sex marriage</w:t>
      </w:r>
      <w:r w:rsidRPr="00C91E74">
        <w:rPr>
          <w:rFonts w:ascii="Times New Roman" w:hAnsi="Times New Roman" w:cs="Times New Roman"/>
          <w:sz w:val="24"/>
          <w:szCs w:val="24"/>
        </w:rPr>
        <w:t xml:space="preserve"> is currently one of the </w:t>
      </w:r>
      <w:r w:rsidRPr="00C91E74">
        <w:rPr>
          <w:rFonts w:ascii="Times New Roman" w:hAnsi="Times New Roman" w:cs="Times New Roman"/>
          <w:sz w:val="24"/>
          <w:szCs w:val="24"/>
          <w:highlight w:val="yellow"/>
        </w:rPr>
        <w:t>most divisive political issues in our nation</w:t>
      </w:r>
      <w:r w:rsidRPr="00C91E74">
        <w:rPr>
          <w:rFonts w:ascii="Times New Roman" w:hAnsi="Times New Roman" w:cs="Times New Roman"/>
          <w:sz w:val="24"/>
          <w:szCs w:val="24"/>
        </w:rPr>
        <w:t xml:space="preserve">. In November 2008, Californians passed Proposition 8, a referendum that removed the right to marry from same-sex couples who had been granted that right by the courts. This result has been seen by the same-sex community as deeply degrading. </w:t>
      </w:r>
      <w:proofErr w:type="spellStart"/>
      <w:r w:rsidRPr="00C91E74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C91E74">
        <w:rPr>
          <w:rFonts w:ascii="Times New Roman" w:hAnsi="Times New Roman" w:cs="Times New Roman"/>
          <w:sz w:val="24"/>
          <w:szCs w:val="24"/>
        </w:rPr>
        <w:t xml:space="preserve"> this issue will help us understand what is happening in our country, </w:t>
      </w:r>
      <w:r w:rsidRPr="00C91E74">
        <w:rPr>
          <w:rFonts w:ascii="Times New Roman" w:hAnsi="Times New Roman" w:cs="Times New Roman"/>
          <w:sz w:val="24"/>
          <w:szCs w:val="24"/>
        </w:rPr>
        <w:t>and where we might go from here (Nussbaum, 2009).</w:t>
      </w:r>
    </w:p>
    <w:p w:rsidR="005D6452" w:rsidRPr="00C91E74" w:rsidRDefault="007605C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  <w:highlight w:val="yellow"/>
        </w:rPr>
        <w:t>A growing number of governments around the world are considering whether to grant legal recognition to same-sex marriages.</w:t>
      </w:r>
      <w:r w:rsidRPr="00C91E74">
        <w:rPr>
          <w:rFonts w:ascii="Times New Roman" w:hAnsi="Times New Roman" w:cs="Times New Roman"/>
          <w:sz w:val="24"/>
          <w:szCs w:val="24"/>
        </w:rPr>
        <w:t xml:space="preserve"> So far, more than two dozen countries have enacted national laws allowing gays and lesbians to marry, mostly in Europe and the Americas. In Mexico, some jurisdictions allow same-sex coup</w:t>
      </w:r>
      <w:r w:rsidRPr="00C91E74">
        <w:rPr>
          <w:rFonts w:ascii="Times New Roman" w:hAnsi="Times New Roman" w:cs="Times New Roman"/>
          <w:sz w:val="24"/>
          <w:szCs w:val="24"/>
        </w:rPr>
        <w:t xml:space="preserve">les </w:t>
      </w:r>
      <w:r w:rsidR="000E6E12" w:rsidRPr="00C91E74">
        <w:rPr>
          <w:rFonts w:ascii="Times New Roman" w:hAnsi="Times New Roman" w:cs="Times New Roman"/>
          <w:sz w:val="24"/>
          <w:szCs w:val="24"/>
        </w:rPr>
        <w:t>to wed, while others do not (Pew</w:t>
      </w:r>
      <w:r w:rsidRPr="00C91E74">
        <w:rPr>
          <w:rFonts w:ascii="Times New Roman" w:hAnsi="Times New Roman" w:cs="Times New Roman"/>
          <w:sz w:val="24"/>
          <w:szCs w:val="24"/>
        </w:rPr>
        <w:t>, 2017).</w:t>
      </w:r>
    </w:p>
    <w:p w:rsidR="000E6E12" w:rsidRPr="00C91E74" w:rsidRDefault="000E6E1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191C9BD4" wp14:editId="7992D294">
            <wp:extent cx="5130888" cy="4772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1068" r="33365"/>
                    <a:stretch/>
                  </pic:blipFill>
                  <pic:spPr bwMode="auto">
                    <a:xfrm>
                      <a:off x="0" y="0"/>
                      <a:ext cx="5129366" cy="4770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5CF" w:rsidRPr="00C91E74" w:rsidRDefault="00D65E9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</w:rPr>
        <w:t>(Source: Pew, 2017a).</w:t>
      </w:r>
    </w:p>
    <w:p w:rsidR="00D65E92" w:rsidRPr="00C91E74" w:rsidRDefault="00D65E9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D65E92" w:rsidRPr="00C91E74" w:rsidRDefault="00D65E9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E6E12" w:rsidRPr="00C91E74" w:rsidRDefault="000E6E12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91E74">
        <w:rPr>
          <w:rFonts w:ascii="Times New Roman" w:hAnsi="Times New Roman" w:cs="Times New Roman"/>
          <w:b/>
          <w:sz w:val="24"/>
          <w:szCs w:val="24"/>
        </w:rPr>
        <w:t>Opposition to Same Sex Marriage</w:t>
      </w:r>
    </w:p>
    <w:p w:rsidR="000E6E12" w:rsidRPr="00C91E74" w:rsidRDefault="000E6E1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  <w:highlight w:val="yellow"/>
        </w:rPr>
        <w:t>Emotive arguments</w:t>
      </w:r>
      <w:r w:rsidRPr="00C91E74">
        <w:rPr>
          <w:rFonts w:ascii="Times New Roman" w:hAnsi="Times New Roman" w:cs="Times New Roman"/>
          <w:sz w:val="24"/>
          <w:szCs w:val="24"/>
        </w:rPr>
        <w:t xml:space="preserve"> and questionable rhetoric </w:t>
      </w:r>
      <w:r w:rsidRPr="00C91E74">
        <w:rPr>
          <w:rFonts w:ascii="Times New Roman" w:hAnsi="Times New Roman" w:cs="Times New Roman"/>
          <w:sz w:val="24"/>
          <w:szCs w:val="24"/>
        </w:rPr>
        <w:t>often characterise</w:t>
      </w:r>
      <w:r w:rsidRPr="00C91E74">
        <w:rPr>
          <w:rFonts w:ascii="Times New Roman" w:hAnsi="Times New Roman" w:cs="Times New Roman"/>
          <w:sz w:val="24"/>
          <w:szCs w:val="24"/>
        </w:rPr>
        <w:t xml:space="preserve"> debates over same-sex marriage. But few attempts have been made to dispassionately dissect the issue from an acad</w:t>
      </w:r>
      <w:r w:rsidRPr="00C91E74">
        <w:rPr>
          <w:rFonts w:ascii="Times New Roman" w:hAnsi="Times New Roman" w:cs="Times New Roman"/>
          <w:sz w:val="24"/>
          <w:szCs w:val="24"/>
        </w:rPr>
        <w:t>emic, science-based perspective (Anderson, 2018).</w:t>
      </w:r>
    </w:p>
    <w:p w:rsidR="00D65E92" w:rsidRPr="00C91E74" w:rsidRDefault="00D65E9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  <w:highlight w:val="yellow"/>
        </w:rPr>
        <w:t>Opposition not supported by science or academia</w:t>
      </w:r>
      <w:r w:rsidR="00B159AD" w:rsidRPr="00C91E74">
        <w:rPr>
          <w:rFonts w:ascii="Times New Roman" w:hAnsi="Times New Roman" w:cs="Times New Roman"/>
          <w:sz w:val="24"/>
          <w:szCs w:val="24"/>
          <w:highlight w:val="yellow"/>
        </w:rPr>
        <w:t xml:space="preserve"> but emotions or religious background</w:t>
      </w:r>
      <w:r w:rsidRPr="00C91E74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7605CF" w:rsidRPr="00C91E74" w:rsidRDefault="009F3ED8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91E74">
        <w:rPr>
          <w:rFonts w:ascii="Times New Roman" w:hAnsi="Times New Roman" w:cs="Times New Roman"/>
          <w:b/>
          <w:sz w:val="24"/>
          <w:szCs w:val="24"/>
        </w:rPr>
        <w:t>Why Same-Sex is Legal</w:t>
      </w:r>
    </w:p>
    <w:p w:rsidR="007605CF" w:rsidRPr="00C91E74" w:rsidRDefault="007605C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</w:rPr>
        <w:t>S</w:t>
      </w:r>
      <w:r w:rsidRPr="00C91E74">
        <w:rPr>
          <w:rFonts w:ascii="Times New Roman" w:hAnsi="Times New Roman" w:cs="Times New Roman"/>
          <w:sz w:val="24"/>
          <w:szCs w:val="24"/>
        </w:rPr>
        <w:t xml:space="preserve">ame-sex marriages were recognized by the federal government in </w:t>
      </w:r>
      <w:r w:rsidRPr="00C91E74">
        <w:rPr>
          <w:rFonts w:ascii="Times New Roman" w:hAnsi="Times New Roman" w:cs="Times New Roman"/>
          <w:sz w:val="24"/>
          <w:szCs w:val="24"/>
          <w:highlight w:val="yellow"/>
        </w:rPr>
        <w:t>2013 w</w:t>
      </w:r>
      <w:r w:rsidRPr="00C91E74">
        <w:rPr>
          <w:rFonts w:ascii="Times New Roman" w:hAnsi="Times New Roman" w:cs="Times New Roman"/>
          <w:sz w:val="24"/>
          <w:szCs w:val="24"/>
        </w:rPr>
        <w:t xml:space="preserve">hen the </w:t>
      </w:r>
      <w:r w:rsidRPr="00C91E74">
        <w:rPr>
          <w:rFonts w:ascii="Times New Roman" w:hAnsi="Times New Roman" w:cs="Times New Roman"/>
          <w:sz w:val="24"/>
          <w:szCs w:val="24"/>
          <w:highlight w:val="yellow"/>
        </w:rPr>
        <w:t xml:space="preserve">Supreme Court invalidated a key provision of the 1996 </w:t>
      </w:r>
      <w:proofErr w:type="spellStart"/>
      <w:r w:rsidRPr="00C91E74">
        <w:rPr>
          <w:rFonts w:ascii="Times New Roman" w:hAnsi="Times New Roman" w:cs="Times New Roman"/>
          <w:sz w:val="24"/>
          <w:szCs w:val="24"/>
          <w:highlight w:val="yellow"/>
        </w:rPr>
        <w:t>Defense</w:t>
      </w:r>
      <w:proofErr w:type="spellEnd"/>
      <w:r w:rsidRPr="00C91E74">
        <w:rPr>
          <w:rFonts w:ascii="Times New Roman" w:hAnsi="Times New Roman" w:cs="Times New Roman"/>
          <w:sz w:val="24"/>
          <w:szCs w:val="24"/>
          <w:highlight w:val="yellow"/>
        </w:rPr>
        <w:t xml:space="preserve"> of Marriage Act (</w:t>
      </w:r>
      <w:r w:rsidRPr="00C91E74">
        <w:rPr>
          <w:rStyle w:val="Emphasis"/>
          <w:rFonts w:ascii="Times New Roman" w:hAnsi="Times New Roman" w:cs="Times New Roman"/>
          <w:sz w:val="24"/>
          <w:szCs w:val="24"/>
          <w:highlight w:val="yellow"/>
        </w:rPr>
        <w:t>Windsor v. United States)</w:t>
      </w:r>
      <w:r w:rsidRPr="00C91E74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C91E74">
        <w:rPr>
          <w:rFonts w:ascii="Times New Roman" w:hAnsi="Times New Roman" w:cs="Times New Roman"/>
          <w:sz w:val="24"/>
          <w:szCs w:val="24"/>
        </w:rPr>
        <w:t xml:space="preserve">and allowed same-sex couples to be treated as married for all federal tax purposes, as long as they were legally married in a state </w:t>
      </w:r>
      <w:r w:rsidRPr="00C91E74">
        <w:rPr>
          <w:rFonts w:ascii="Times New Roman" w:hAnsi="Times New Roman" w:cs="Times New Roman"/>
          <w:sz w:val="24"/>
          <w:szCs w:val="24"/>
        </w:rPr>
        <w:t>that recognized their marriage (Looney et al, 2018).</w:t>
      </w:r>
    </w:p>
    <w:p w:rsidR="007605CF" w:rsidRPr="00C91E74" w:rsidRDefault="007605C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</w:rPr>
        <w:t xml:space="preserve">In 2015, the court went further, establishing via their decision in </w:t>
      </w:r>
      <w:proofErr w:type="spellStart"/>
      <w:r w:rsidRPr="00C91E74">
        <w:rPr>
          <w:rStyle w:val="Emphasis"/>
          <w:rFonts w:ascii="Times New Roman" w:hAnsi="Times New Roman" w:cs="Times New Roman"/>
          <w:sz w:val="24"/>
          <w:szCs w:val="24"/>
        </w:rPr>
        <w:t>Obergefell</w:t>
      </w:r>
      <w:proofErr w:type="spellEnd"/>
      <w:r w:rsidRPr="00C91E74">
        <w:rPr>
          <w:rStyle w:val="Emphasis"/>
          <w:rFonts w:ascii="Times New Roman" w:hAnsi="Times New Roman" w:cs="Times New Roman"/>
          <w:sz w:val="24"/>
          <w:szCs w:val="24"/>
        </w:rPr>
        <w:t xml:space="preserve"> v. Hodges</w:t>
      </w:r>
      <w:r w:rsidRPr="00C91E74">
        <w:rPr>
          <w:rFonts w:ascii="Times New Roman" w:hAnsi="Times New Roman" w:cs="Times New Roman"/>
          <w:sz w:val="24"/>
          <w:szCs w:val="24"/>
        </w:rPr>
        <w:t xml:space="preserve"> that same-sex couples have the right to marry in all states.</w:t>
      </w:r>
      <w:r w:rsidR="000E6E12" w:rsidRPr="00C91E74">
        <w:rPr>
          <w:rFonts w:ascii="Times New Roman" w:hAnsi="Times New Roman" w:cs="Times New Roman"/>
          <w:sz w:val="24"/>
          <w:szCs w:val="24"/>
        </w:rPr>
        <w:t xml:space="preserve"> </w:t>
      </w:r>
      <w:r w:rsidR="000E6E12" w:rsidRPr="00C91E74">
        <w:rPr>
          <w:rFonts w:ascii="Times New Roman" w:hAnsi="Times New Roman" w:cs="Times New Roman"/>
          <w:sz w:val="24"/>
          <w:szCs w:val="24"/>
          <w:highlight w:val="yellow"/>
        </w:rPr>
        <w:t xml:space="preserve">The 5-4 decision in </w:t>
      </w:r>
      <w:proofErr w:type="spellStart"/>
      <w:r w:rsidR="000E6E12" w:rsidRPr="00C91E74">
        <w:rPr>
          <w:rFonts w:ascii="Times New Roman" w:hAnsi="Times New Roman" w:cs="Times New Roman"/>
          <w:sz w:val="24"/>
          <w:szCs w:val="24"/>
          <w:highlight w:val="yellow"/>
        </w:rPr>
        <w:t>Obergefell</w:t>
      </w:r>
      <w:proofErr w:type="spellEnd"/>
      <w:r w:rsidR="000E6E12" w:rsidRPr="00C91E74">
        <w:rPr>
          <w:rFonts w:ascii="Times New Roman" w:hAnsi="Times New Roman" w:cs="Times New Roman"/>
          <w:sz w:val="24"/>
          <w:szCs w:val="24"/>
          <w:highlight w:val="yellow"/>
        </w:rPr>
        <w:t xml:space="preserve"> v. Hodges legalized gay marriage nationwide, including in the 14 states that did not previously allow gays and lesbians to wed.</w:t>
      </w:r>
      <w:r w:rsidR="000E6E12" w:rsidRPr="00C91E74">
        <w:rPr>
          <w:rFonts w:ascii="Times New Roman" w:hAnsi="Times New Roman" w:cs="Times New Roman"/>
          <w:sz w:val="24"/>
          <w:szCs w:val="24"/>
        </w:rPr>
        <w:t xml:space="preserve"> The decision rested in part on the court’s interpretation of the 14th Amendment; </w:t>
      </w:r>
      <w:r w:rsidR="000E6E12" w:rsidRPr="00C91E74">
        <w:rPr>
          <w:rFonts w:ascii="Times New Roman" w:hAnsi="Times New Roman" w:cs="Times New Roman"/>
          <w:sz w:val="24"/>
          <w:szCs w:val="24"/>
          <w:highlight w:val="yellow"/>
        </w:rPr>
        <w:t>the justices ruled that limiting marriage only to heterosexual couples violates the amendment’s guarantee of</w:t>
      </w:r>
      <w:r w:rsidR="000E6E12" w:rsidRPr="00C91E74">
        <w:rPr>
          <w:rFonts w:ascii="Times New Roman" w:hAnsi="Times New Roman" w:cs="Times New Roman"/>
          <w:sz w:val="24"/>
          <w:szCs w:val="24"/>
          <w:highlight w:val="yellow"/>
        </w:rPr>
        <w:t xml:space="preserve"> equal protection under the law</w:t>
      </w:r>
      <w:r w:rsidR="000E6E12" w:rsidRPr="00C91E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E6E12" w:rsidRPr="00C91E74">
        <w:rPr>
          <w:rFonts w:ascii="Times New Roman" w:hAnsi="Times New Roman" w:cs="Times New Roman"/>
          <w:sz w:val="24"/>
          <w:szCs w:val="24"/>
        </w:rPr>
        <w:t>Kiley</w:t>
      </w:r>
      <w:proofErr w:type="spellEnd"/>
      <w:r w:rsidR="000E6E12" w:rsidRPr="00C91E74">
        <w:rPr>
          <w:rFonts w:ascii="Times New Roman" w:hAnsi="Times New Roman" w:cs="Times New Roman"/>
          <w:sz w:val="24"/>
          <w:szCs w:val="24"/>
        </w:rPr>
        <w:t xml:space="preserve"> et al, 2017).</w:t>
      </w:r>
    </w:p>
    <w:p w:rsidR="007605CF" w:rsidRPr="00C91E74" w:rsidRDefault="007605CF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91E74">
        <w:rPr>
          <w:rFonts w:ascii="Times New Roman" w:hAnsi="Times New Roman" w:cs="Times New Roman"/>
          <w:b/>
          <w:sz w:val="24"/>
          <w:szCs w:val="24"/>
        </w:rPr>
        <w:t>Facts and Statistics</w:t>
      </w:r>
    </w:p>
    <w:p w:rsidR="007605CF" w:rsidRPr="00C91E74" w:rsidRDefault="007605CF" w:rsidP="007605CF">
      <w:pPr>
        <w:pStyle w:val="NormalWeb"/>
        <w:ind w:firstLine="567"/>
      </w:pPr>
      <w:r w:rsidRPr="00C91E74">
        <w:rPr>
          <w:rStyle w:val="Strong"/>
          <w:b w:val="0"/>
          <w:highlight w:val="yellow"/>
        </w:rPr>
        <w:t>Public support for same-sex marriage has grown rapidly over the past decade</w:t>
      </w:r>
      <w:r w:rsidRPr="00C91E74">
        <w:rPr>
          <w:b/>
          <w:highlight w:val="yellow"/>
        </w:rPr>
        <w:t>.</w:t>
      </w:r>
      <w:r w:rsidRPr="00C91E74">
        <w:t xml:space="preserve"> In 2007, Americans opposed legalizing same-sex marriage by a margin of 54% to 37%. A </w:t>
      </w:r>
      <w:r w:rsidRPr="00C91E74">
        <w:t>new Pew Research Center survey</w:t>
      </w:r>
      <w:r w:rsidRPr="00C91E74">
        <w:t xml:space="preserve"> finds that </w:t>
      </w:r>
      <w:r w:rsidR="00D65E92" w:rsidRPr="00C91E74">
        <w:t>around</w:t>
      </w:r>
      <w:r w:rsidRPr="00C91E74">
        <w:t xml:space="preserve"> two-to-one, more Americans support (62%) than oppose (32%) allowing gays and lesbians to marry legally.</w:t>
      </w:r>
    </w:p>
    <w:p w:rsidR="00D65E92" w:rsidRPr="00C91E74" w:rsidRDefault="00D65E92" w:rsidP="007605CF">
      <w:pPr>
        <w:pStyle w:val="NormalWeb"/>
        <w:ind w:firstLine="567"/>
      </w:pPr>
      <w:r w:rsidRPr="00C91E74">
        <w:rPr>
          <w:noProof/>
        </w:rPr>
        <w:drawing>
          <wp:inline distT="0" distB="0" distL="0" distR="0" wp14:anchorId="10A56B4F" wp14:editId="35126CC6">
            <wp:extent cx="4039200" cy="2577600"/>
            <wp:effectExtent l="0" t="0" r="0" b="0"/>
            <wp:docPr id="4" name="Picture 4" descr="C:\Users\Electine\Desktop\FT_17.06.23_samesexmarriage_suppo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ectine\Desktop\FT_17.06.23_samesexmarriage_suppor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357" cy="257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5CF" w:rsidRPr="00C91E74" w:rsidRDefault="007605CF" w:rsidP="007605CF">
      <w:pPr>
        <w:pStyle w:val="NormalWeb"/>
        <w:ind w:firstLine="567"/>
      </w:pPr>
      <w:r w:rsidRPr="00C91E74">
        <w:rPr>
          <w:rStyle w:val="Strong"/>
          <w:b w:val="0"/>
          <w:highlight w:val="yellow"/>
        </w:rPr>
        <w:lastRenderedPageBreak/>
        <w:t>Although support has increased across the board, demographic divides over same-sex marriage remain.</w:t>
      </w:r>
      <w:r w:rsidRPr="00C91E74">
        <w:rPr>
          <w:rStyle w:val="Strong"/>
        </w:rPr>
        <w:t xml:space="preserve"> </w:t>
      </w:r>
      <w:r w:rsidRPr="00C91E74">
        <w:t xml:space="preserve">Differences are particularly pronounced among religious groups. Today, 85% of Americans who are religiously unaffiliated </w:t>
      </w:r>
      <w:proofErr w:type="spellStart"/>
      <w:r w:rsidRPr="00C91E74">
        <w:t>favor</w:t>
      </w:r>
      <w:proofErr w:type="spellEnd"/>
      <w:r w:rsidRPr="00C91E74">
        <w:t xml:space="preserve"> same-sex marriage, as do 68% of white mainline Protestants and 67% of Catholics. Among black Protestants, 44% </w:t>
      </w:r>
      <w:proofErr w:type="spellStart"/>
      <w:r w:rsidRPr="00C91E74">
        <w:t>favor</w:t>
      </w:r>
      <w:proofErr w:type="spellEnd"/>
      <w:r w:rsidRPr="00C91E74">
        <w:t xml:space="preserve"> same-sex marriage (50% oppose). And while just 35% of white evangelical Protestants </w:t>
      </w:r>
      <w:proofErr w:type="spellStart"/>
      <w:r w:rsidRPr="00C91E74">
        <w:t>favor</w:t>
      </w:r>
      <w:proofErr w:type="spellEnd"/>
      <w:r w:rsidRPr="00C91E74">
        <w:t xml:space="preserve"> same-sex marriage, this is more than double the level of a decade ago (14% in 2007). Generational differences also remain wide, though support among older generations also is on the rise: 74% of </w:t>
      </w:r>
      <w:proofErr w:type="spellStart"/>
      <w:r w:rsidRPr="00C91E74">
        <w:t>Millennials</w:t>
      </w:r>
      <w:proofErr w:type="spellEnd"/>
      <w:r w:rsidRPr="00C91E74">
        <w:t xml:space="preserve"> (now ages 18 to 36) and 65% of Generation </w:t>
      </w:r>
      <w:proofErr w:type="spellStart"/>
      <w:r w:rsidRPr="00C91E74">
        <w:t>Xers</w:t>
      </w:r>
      <w:proofErr w:type="spellEnd"/>
      <w:r w:rsidRPr="00C91E74">
        <w:t xml:space="preserve"> (ages 37 to 52) now support same-sex marriage, compared with 56% of Baby Boomers (ages 53 to 71) and 41% of those in the Silent Generation (ages 72 to 89).</w:t>
      </w:r>
    </w:p>
    <w:p w:rsidR="00D65E92" w:rsidRPr="00C91E74" w:rsidRDefault="007605CF" w:rsidP="00D65E92">
      <w:pPr>
        <w:pStyle w:val="NormalWeb"/>
        <w:ind w:firstLine="567"/>
      </w:pPr>
      <w:r w:rsidRPr="00C91E74">
        <w:rPr>
          <w:rStyle w:val="Strong"/>
          <w:b w:val="0"/>
          <w:highlight w:val="yellow"/>
        </w:rPr>
        <w:t>Same-sex marriages are on the rise</w:t>
      </w:r>
      <w:r w:rsidRPr="00C91E74">
        <w:rPr>
          <w:b/>
          <w:highlight w:val="yellow"/>
        </w:rPr>
        <w:t>.</w:t>
      </w:r>
      <w:r w:rsidRPr="00C91E74">
        <w:t xml:space="preserve"> Surveys conducted by </w:t>
      </w:r>
      <w:r w:rsidRPr="00C91E74">
        <w:t>Gallup</w:t>
      </w:r>
      <w:r w:rsidRPr="00C91E74">
        <w:t xml:space="preserve"> over the past year find that about one-in-ten LGBT Americans (10.2%) are married to a same-sex partner, up from the months before the high court decision (7.9%). As a result, a majority (61%) of same-sex cohabiting couples are now married, up from 38% before the ruling.</w:t>
      </w:r>
    </w:p>
    <w:p w:rsidR="009F3ED8" w:rsidRPr="00C91E74" w:rsidRDefault="009F3ED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</w:rPr>
        <w:t xml:space="preserve">In general, </w:t>
      </w:r>
      <w:r w:rsidRPr="00C91E74">
        <w:rPr>
          <w:rFonts w:ascii="Times New Roman" w:hAnsi="Times New Roman" w:cs="Times New Roman"/>
          <w:sz w:val="24"/>
          <w:szCs w:val="24"/>
          <w:highlight w:val="yellow"/>
        </w:rPr>
        <w:t>overall rates of same-sex filing in 2015 were highest in states that had legalized same-sex marriage prior to 2013 or in 2013.</w:t>
      </w:r>
      <w:r w:rsidRPr="00C91E74">
        <w:rPr>
          <w:rFonts w:ascii="Times New Roman" w:hAnsi="Times New Roman" w:cs="Times New Roman"/>
          <w:sz w:val="24"/>
          <w:szCs w:val="24"/>
        </w:rPr>
        <w:t xml:space="preserve"> In states that had not legalized same-sex marriage until 2015, rates were relatively lower up to and including the year 2015. The percentage increase in same-sex filing, however, was </w:t>
      </w:r>
      <w:r w:rsidRPr="00C91E74">
        <w:rPr>
          <w:rFonts w:ascii="Times New Roman" w:hAnsi="Times New Roman" w:cs="Times New Roman"/>
          <w:sz w:val="24"/>
          <w:szCs w:val="24"/>
        </w:rPr>
        <w:t>relatively high in those states (Looney et al, 2018).</w:t>
      </w:r>
    </w:p>
    <w:p w:rsidR="000E6E12" w:rsidRPr="00C91E74" w:rsidRDefault="000E6E1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1EE3AED0" wp14:editId="1FB634F6">
            <wp:extent cx="6057900" cy="4114800"/>
            <wp:effectExtent l="0" t="0" r="0" b="0"/>
            <wp:docPr id="2" name="Picture 2" descr="C:\Users\Electine\Desktop\es_20180221_same-sex-marriage-by-state-01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ctine\Desktop\es_20180221_same-sex-marriage-by-state-01-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E92" w:rsidRPr="00C91E74" w:rsidRDefault="00D65E9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</w:rPr>
        <w:t>(Source: Brookings, 2018).</w:t>
      </w:r>
    </w:p>
    <w:p w:rsidR="00C91E74" w:rsidRDefault="00C91E74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7605CF" w:rsidRPr="00C91E74" w:rsidRDefault="00B159AD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B159AD" w:rsidRPr="00C91E74" w:rsidRDefault="00B159AD" w:rsidP="00B159A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C91E7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Marriage is an important rite of passage</w:t>
      </w:r>
      <w:r w:rsidRPr="00C91E74">
        <w:rPr>
          <w:rFonts w:ascii="Times New Roman" w:hAnsi="Times New Roman" w:cs="Times New Roman"/>
          <w:color w:val="000000"/>
          <w:sz w:val="24"/>
          <w:szCs w:val="24"/>
        </w:rPr>
        <w:t xml:space="preserve"> in many so</w:t>
      </w:r>
      <w:r w:rsidRPr="00C91E74">
        <w:rPr>
          <w:rFonts w:ascii="Times New Roman" w:hAnsi="Times New Roman" w:cs="Times New Roman"/>
          <w:color w:val="000000"/>
          <w:sz w:val="24"/>
          <w:szCs w:val="24"/>
        </w:rPr>
        <w:t>cieties and cultural traditions.</w:t>
      </w:r>
    </w:p>
    <w:p w:rsidR="00B159AD" w:rsidRPr="00C91E74" w:rsidRDefault="00B159AD" w:rsidP="00B159AD">
      <w:pPr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C91E74">
        <w:rPr>
          <w:rFonts w:ascii="Times New Roman" w:hAnsi="Times New Roman" w:cs="Times New Roman"/>
          <w:color w:val="000000"/>
          <w:sz w:val="24"/>
          <w:szCs w:val="24"/>
        </w:rPr>
        <w:t>Combined with family, it provides the early foundation for shaping morals and socializing children.</w:t>
      </w:r>
    </w:p>
    <w:p w:rsidR="00A47E8F" w:rsidRPr="00C91E74" w:rsidRDefault="00B159AD" w:rsidP="00B159A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  <w:highlight w:val="yellow"/>
        </w:rPr>
        <w:t>L</w:t>
      </w:r>
      <w:r w:rsidRPr="00C91E74">
        <w:rPr>
          <w:rFonts w:ascii="Times New Roman" w:hAnsi="Times New Roman" w:cs="Times New Roman"/>
          <w:sz w:val="24"/>
          <w:szCs w:val="24"/>
          <w:highlight w:val="yellow"/>
        </w:rPr>
        <w:t>egal marriage brings with it recognition and rights from various private</w:t>
      </w:r>
      <w:r w:rsidRPr="00C91E7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C91E74">
        <w:rPr>
          <w:rFonts w:ascii="Times New Roman" w:hAnsi="Times New Roman" w:cs="Times New Roman"/>
          <w:sz w:val="24"/>
          <w:szCs w:val="24"/>
          <w:highlight w:val="yellow"/>
        </w:rPr>
        <w:t>and state apparatuses</w:t>
      </w:r>
      <w:r w:rsidRPr="00C91E74">
        <w:rPr>
          <w:rFonts w:ascii="Times New Roman" w:hAnsi="Times New Roman" w:cs="Times New Roman"/>
          <w:sz w:val="24"/>
          <w:szCs w:val="24"/>
        </w:rPr>
        <w:t xml:space="preserve"> including health care benefits, social security benefits, tax benefits along with</w:t>
      </w:r>
      <w:r w:rsidRPr="00C91E74">
        <w:rPr>
          <w:rFonts w:ascii="Times New Roman" w:hAnsi="Times New Roman" w:cs="Times New Roman"/>
          <w:sz w:val="24"/>
          <w:szCs w:val="24"/>
        </w:rPr>
        <w:t xml:space="preserve"> </w:t>
      </w:r>
      <w:r w:rsidRPr="00C91E74">
        <w:rPr>
          <w:rFonts w:ascii="Times New Roman" w:hAnsi="Times New Roman" w:cs="Times New Roman"/>
          <w:sz w:val="24"/>
          <w:szCs w:val="24"/>
        </w:rPr>
        <w:t xml:space="preserve">positive social status. “It is an economic institution. It is about property. </w:t>
      </w:r>
    </w:p>
    <w:p w:rsidR="00A47E8F" w:rsidRPr="00C91E74" w:rsidRDefault="00A47E8F" w:rsidP="00B159A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159AD" w:rsidRPr="00C91E74" w:rsidRDefault="00B159AD" w:rsidP="00B159A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  <w:highlight w:val="yellow"/>
        </w:rPr>
        <w:t>It is not about human</w:t>
      </w:r>
      <w:r w:rsidRPr="00C91E7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gramStart"/>
      <w:r w:rsidRPr="00C91E74">
        <w:rPr>
          <w:rFonts w:ascii="Times New Roman" w:hAnsi="Times New Roman" w:cs="Times New Roman"/>
          <w:sz w:val="24"/>
          <w:szCs w:val="24"/>
          <w:highlight w:val="yellow"/>
        </w:rPr>
        <w:t>relations,</w:t>
      </w:r>
      <w:proofErr w:type="gramEnd"/>
      <w:r w:rsidRPr="00C91E74">
        <w:rPr>
          <w:rFonts w:ascii="Times New Roman" w:hAnsi="Times New Roman" w:cs="Times New Roman"/>
          <w:sz w:val="24"/>
          <w:szCs w:val="24"/>
          <w:highlight w:val="yellow"/>
        </w:rPr>
        <w:t xml:space="preserve"> or intimate relations”</w:t>
      </w:r>
    </w:p>
    <w:p w:rsidR="00B159AD" w:rsidRPr="00C91E74" w:rsidRDefault="00B159AD" w:rsidP="00B159A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159AD" w:rsidRPr="00C91E74" w:rsidRDefault="00B159AD" w:rsidP="00B159A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C91E7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Same-sex couples may also face challenges</w:t>
      </w:r>
      <w:r w:rsidRPr="00C91E74">
        <w:rPr>
          <w:rFonts w:ascii="Times New Roman" w:hAnsi="Times New Roman" w:cs="Times New Roman"/>
          <w:color w:val="000000"/>
          <w:sz w:val="24"/>
          <w:szCs w:val="24"/>
        </w:rPr>
        <w:t xml:space="preserve"> within their communities and families </w:t>
      </w:r>
      <w:r w:rsidRPr="00C91E7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due to lack of</w:t>
      </w:r>
      <w:r w:rsidR="00A47E8F" w:rsidRPr="00C91E7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r w:rsidRPr="00C91E7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acceptance and understanding.</w:t>
      </w:r>
      <w:r w:rsidRPr="00C91E74">
        <w:rPr>
          <w:rFonts w:ascii="Times New Roman" w:hAnsi="Times New Roman" w:cs="Times New Roman"/>
          <w:color w:val="000000"/>
          <w:sz w:val="24"/>
          <w:szCs w:val="24"/>
        </w:rPr>
        <w:t xml:space="preserve"> Several choose to remain silent and hidden</w:t>
      </w:r>
      <w:r w:rsidR="00A47E8F" w:rsidRPr="00C91E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1E74">
        <w:rPr>
          <w:rFonts w:ascii="Times New Roman" w:hAnsi="Times New Roman" w:cs="Times New Roman"/>
          <w:color w:val="000000"/>
          <w:sz w:val="24"/>
          <w:szCs w:val="24"/>
        </w:rPr>
        <w:t>within and outside of their communities due to prevailing adverse cultural and family beliefs, religious</w:t>
      </w:r>
    </w:p>
    <w:p w:rsidR="00B159AD" w:rsidRPr="00C91E74" w:rsidRDefault="00B159AD" w:rsidP="00B159A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91E74">
        <w:rPr>
          <w:rFonts w:ascii="Times New Roman" w:hAnsi="Times New Roman" w:cs="Times New Roman"/>
          <w:color w:val="000000"/>
          <w:sz w:val="24"/>
          <w:szCs w:val="24"/>
        </w:rPr>
        <w:t>tr</w:t>
      </w:r>
      <w:r w:rsidRPr="00C91E74">
        <w:rPr>
          <w:rFonts w:ascii="Times New Roman" w:hAnsi="Times New Roman" w:cs="Times New Roman"/>
          <w:color w:val="000000"/>
          <w:sz w:val="24"/>
          <w:szCs w:val="24"/>
        </w:rPr>
        <w:t>aditions</w:t>
      </w:r>
      <w:proofErr w:type="gramEnd"/>
      <w:r w:rsidRPr="00C91E74">
        <w:rPr>
          <w:rFonts w:ascii="Times New Roman" w:hAnsi="Times New Roman" w:cs="Times New Roman"/>
          <w:color w:val="000000"/>
          <w:sz w:val="24"/>
          <w:szCs w:val="24"/>
        </w:rPr>
        <w:t>, racism and homophobia</w:t>
      </w:r>
    </w:p>
    <w:p w:rsidR="00B159AD" w:rsidRPr="00C91E74" w:rsidRDefault="00B159AD" w:rsidP="00B159A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color w:val="000000"/>
          <w:sz w:val="24"/>
          <w:szCs w:val="24"/>
        </w:rPr>
        <w:t>LGBTQ people face</w:t>
      </w:r>
      <w:r w:rsidRPr="00C91E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1E7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“the sting of social disapproval and the persistence of discrimination in nearly every facet</w:t>
      </w:r>
      <w:r w:rsidRPr="00C91E7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r w:rsidRPr="00C91E7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of everyday existence”</w:t>
      </w:r>
      <w:r w:rsidRPr="00C91E74">
        <w:rPr>
          <w:rFonts w:ascii="Times New Roman" w:hAnsi="Times New Roman" w:cs="Times New Roman"/>
          <w:color w:val="000000"/>
          <w:sz w:val="24"/>
          <w:szCs w:val="24"/>
        </w:rPr>
        <w:t xml:space="preserve"> (Wolff, 2017).</w:t>
      </w:r>
    </w:p>
    <w:p w:rsidR="00B159AD" w:rsidRPr="00C91E74" w:rsidRDefault="00B159AD" w:rsidP="00B159AD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9AD" w:rsidRPr="00C91E74" w:rsidRDefault="00B159AD" w:rsidP="00B159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9AD" w:rsidRPr="00C91E74" w:rsidRDefault="00B159AD" w:rsidP="00B159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05CF" w:rsidRPr="00C91E74" w:rsidRDefault="007605CF" w:rsidP="00B159AD">
      <w:pPr>
        <w:jc w:val="center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C91E74" w:rsidRPr="00C91E74" w:rsidRDefault="00C91E74" w:rsidP="00C91E74">
      <w:pPr>
        <w:ind w:left="567" w:hanging="567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91E74">
        <w:rPr>
          <w:rFonts w:ascii="Times New Roman" w:hAnsi="Times New Roman" w:cs="Times New Roman"/>
          <w:sz w:val="24"/>
          <w:szCs w:val="24"/>
        </w:rPr>
        <w:t xml:space="preserve">Anderson, R. (2018). </w:t>
      </w:r>
      <w:r w:rsidRPr="00C91E74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Evidence is clear on the benefits of legalising </w:t>
      </w:r>
      <w:r w:rsidRPr="00C91E74">
        <w:rPr>
          <w:rStyle w:val="nobr"/>
          <w:rFonts w:ascii="Times New Roman" w:hAnsi="Times New Roman" w:cs="Times New Roman"/>
          <w:sz w:val="24"/>
          <w:szCs w:val="24"/>
        </w:rPr>
        <w:t>same-sex</w:t>
      </w:r>
      <w:r w:rsidRPr="00C91E74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 marriage</w:t>
      </w:r>
      <w:r w:rsidRPr="00C91E74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proofErr w:type="gramStart"/>
      <w:r w:rsidRPr="00C91E74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The Conversation.</w:t>
      </w:r>
      <w:proofErr w:type="gramEnd"/>
      <w:r w:rsidRPr="00C91E74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Retrieved from: </w:t>
      </w:r>
      <w:r w:rsidRPr="00C91E74">
        <w:rPr>
          <w:rStyle w:val="Strong"/>
          <w:rFonts w:ascii="Times New Roman" w:hAnsi="Times New Roman" w:cs="Times New Roman"/>
          <w:b w:val="0"/>
          <w:sz w:val="24"/>
          <w:szCs w:val="24"/>
        </w:rPr>
        <w:t>https://theconversation.com/evidence-is-clear-on-the-benefits-of-legalising-same-sex-marriage-82428</w:t>
      </w:r>
    </w:p>
    <w:p w:rsidR="00C91E74" w:rsidRPr="00C91E74" w:rsidRDefault="00C91E74" w:rsidP="00C91E74">
      <w:pPr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91E74">
        <w:rPr>
          <w:rFonts w:ascii="Times New Roman" w:hAnsi="Times New Roman" w:cs="Times New Roman"/>
          <w:sz w:val="24"/>
          <w:szCs w:val="24"/>
        </w:rPr>
        <w:t>Kiley</w:t>
      </w:r>
      <w:proofErr w:type="spellEnd"/>
      <w:r w:rsidRPr="00C91E74">
        <w:rPr>
          <w:rFonts w:ascii="Times New Roman" w:hAnsi="Times New Roman" w:cs="Times New Roman"/>
          <w:sz w:val="24"/>
          <w:szCs w:val="24"/>
        </w:rPr>
        <w:t xml:space="preserve">, J., Brown, A. &amp; </w:t>
      </w:r>
      <w:proofErr w:type="spellStart"/>
      <w:r w:rsidRPr="00C91E74">
        <w:rPr>
          <w:rFonts w:ascii="Times New Roman" w:hAnsi="Times New Roman" w:cs="Times New Roman"/>
          <w:sz w:val="24"/>
          <w:szCs w:val="24"/>
        </w:rPr>
        <w:t>Masci</w:t>
      </w:r>
      <w:proofErr w:type="spellEnd"/>
      <w:r w:rsidRPr="00C91E74">
        <w:rPr>
          <w:rFonts w:ascii="Times New Roman" w:hAnsi="Times New Roman" w:cs="Times New Roman"/>
          <w:sz w:val="24"/>
          <w:szCs w:val="24"/>
        </w:rPr>
        <w:t>, D. (2017).</w:t>
      </w:r>
      <w:proofErr w:type="gramEnd"/>
      <w:r w:rsidRPr="00C91E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91E74">
        <w:rPr>
          <w:rFonts w:ascii="Times New Roman" w:hAnsi="Times New Roman" w:cs="Times New Roman"/>
          <w:sz w:val="24"/>
          <w:szCs w:val="24"/>
        </w:rPr>
        <w:t>5 facts about same-sex marriage</w:t>
      </w:r>
      <w:r w:rsidRPr="00C91E7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91E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91E74">
        <w:rPr>
          <w:rFonts w:ascii="Times New Roman" w:hAnsi="Times New Roman" w:cs="Times New Roman"/>
          <w:sz w:val="24"/>
          <w:szCs w:val="24"/>
        </w:rPr>
        <w:t>Pew Research Centre.</w:t>
      </w:r>
      <w:proofErr w:type="gramEnd"/>
      <w:r w:rsidRPr="00C91E74">
        <w:rPr>
          <w:rFonts w:ascii="Times New Roman" w:hAnsi="Times New Roman" w:cs="Times New Roman"/>
          <w:sz w:val="24"/>
          <w:szCs w:val="24"/>
        </w:rPr>
        <w:t xml:space="preserve"> Retrieved from: http://www.pewresearch.org/fact-tank/2017/06/26/same-sex-marriage/</w:t>
      </w:r>
    </w:p>
    <w:p w:rsidR="00C91E74" w:rsidRPr="00C91E74" w:rsidRDefault="00C91E74" w:rsidP="00C91E74">
      <w:pPr>
        <w:ind w:left="567" w:hanging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</w:rPr>
        <w:t xml:space="preserve">Looney, A., Gee, G. &amp; Fisher, R. (2018). </w:t>
      </w:r>
      <w:proofErr w:type="gramStart"/>
      <w:r w:rsidRPr="00C91E74">
        <w:rPr>
          <w:rFonts w:ascii="Times New Roman" w:hAnsi="Times New Roman" w:cs="Times New Roman"/>
          <w:sz w:val="24"/>
          <w:szCs w:val="24"/>
        </w:rPr>
        <w:t xml:space="preserve">Gay marriage in America after Windsor and </w:t>
      </w:r>
      <w:proofErr w:type="spellStart"/>
      <w:r w:rsidRPr="00C91E74">
        <w:rPr>
          <w:rFonts w:ascii="Times New Roman" w:hAnsi="Times New Roman" w:cs="Times New Roman"/>
          <w:sz w:val="24"/>
          <w:szCs w:val="24"/>
        </w:rPr>
        <w:t>Obergefell</w:t>
      </w:r>
      <w:r w:rsidRPr="00C91E74">
        <w:rPr>
          <w:rFonts w:ascii="Times New Roman" w:hAnsi="Times New Roman" w:cs="Times New Roman"/>
          <w:sz w:val="24"/>
          <w:szCs w:val="24"/>
        </w:rPr>
        <w:t>.Brookings</w:t>
      </w:r>
      <w:proofErr w:type="spellEnd"/>
      <w:r w:rsidRPr="00C91E7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91E74" w:rsidRPr="00C91E74" w:rsidRDefault="00C91E74" w:rsidP="00C91E74">
      <w:pPr>
        <w:ind w:left="567" w:hanging="567"/>
        <w:rPr>
          <w:rFonts w:ascii="Times New Roman" w:hAnsi="Times New Roman" w:cs="Times New Roman"/>
          <w:sz w:val="24"/>
          <w:szCs w:val="24"/>
        </w:rPr>
      </w:pPr>
      <w:proofErr w:type="gramStart"/>
      <w:r w:rsidRPr="00C91E74">
        <w:rPr>
          <w:rFonts w:ascii="Times New Roman" w:hAnsi="Times New Roman" w:cs="Times New Roman"/>
          <w:sz w:val="24"/>
          <w:szCs w:val="24"/>
        </w:rPr>
        <w:t>Nussbaum, M. (2009).</w:t>
      </w:r>
      <w:proofErr w:type="gramEnd"/>
      <w:r w:rsidRPr="00C91E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91E74">
        <w:rPr>
          <w:rFonts w:ascii="Times New Roman" w:hAnsi="Times New Roman" w:cs="Times New Roman"/>
          <w:sz w:val="24"/>
          <w:szCs w:val="24"/>
        </w:rPr>
        <w:t>A Right to Marry?</w:t>
      </w:r>
      <w:proofErr w:type="gramEnd"/>
      <w:r w:rsidRPr="00C91E74">
        <w:rPr>
          <w:rFonts w:ascii="Times New Roman" w:hAnsi="Times New Roman" w:cs="Times New Roman"/>
          <w:sz w:val="24"/>
          <w:szCs w:val="24"/>
        </w:rPr>
        <w:t xml:space="preserve"> Same-sex Marriage and Constitutional Law. </w:t>
      </w:r>
      <w:proofErr w:type="gramStart"/>
      <w:r w:rsidRPr="00C91E74">
        <w:rPr>
          <w:rFonts w:ascii="Times New Roman" w:hAnsi="Times New Roman" w:cs="Times New Roman"/>
          <w:sz w:val="24"/>
          <w:szCs w:val="24"/>
        </w:rPr>
        <w:t>Dissent.</w:t>
      </w:r>
      <w:proofErr w:type="gramEnd"/>
      <w:r w:rsidRPr="00C91E74">
        <w:rPr>
          <w:rFonts w:ascii="Times New Roman" w:hAnsi="Times New Roman" w:cs="Times New Roman"/>
          <w:sz w:val="24"/>
          <w:szCs w:val="24"/>
        </w:rPr>
        <w:t xml:space="preserve"> Retrieved from: https://www.dissentmagazine.org/article/a-right-to-marry-same-sex-marriage-and-constitutional-law </w:t>
      </w:r>
    </w:p>
    <w:p w:rsidR="00C91E74" w:rsidRPr="00C91E74" w:rsidRDefault="00C91E74" w:rsidP="00C91E74">
      <w:pPr>
        <w:ind w:left="567" w:hanging="567"/>
        <w:rPr>
          <w:rFonts w:ascii="Times New Roman" w:hAnsi="Times New Roman" w:cs="Times New Roman"/>
          <w:sz w:val="24"/>
          <w:szCs w:val="24"/>
        </w:rPr>
      </w:pPr>
      <w:r w:rsidRPr="00C91E74">
        <w:rPr>
          <w:rFonts w:ascii="Times New Roman" w:hAnsi="Times New Roman" w:cs="Times New Roman"/>
          <w:sz w:val="24"/>
          <w:szCs w:val="24"/>
        </w:rPr>
        <w:t xml:space="preserve">Wolff, K. (2017). </w:t>
      </w:r>
      <w:r w:rsidRPr="00C91E74">
        <w:rPr>
          <w:rFonts w:ascii="Times New Roman" w:hAnsi="Times New Roman" w:cs="Times New Roman"/>
          <w:bCs/>
          <w:sz w:val="24"/>
          <w:szCs w:val="24"/>
        </w:rPr>
        <w:t>I Do, I Don’t”: The Benefits and Perils of Legalizing</w:t>
      </w:r>
      <w:r w:rsidRPr="00C91E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1E74">
        <w:rPr>
          <w:rFonts w:ascii="Times New Roman" w:hAnsi="Times New Roman" w:cs="Times New Roman"/>
          <w:bCs/>
          <w:sz w:val="24"/>
          <w:szCs w:val="24"/>
        </w:rPr>
        <w:t>Same-Sex Marriage in the United States—One</w:t>
      </w:r>
      <w:r w:rsidRPr="00C91E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1E74">
        <w:rPr>
          <w:rFonts w:ascii="Times New Roman" w:hAnsi="Times New Roman" w:cs="Times New Roman"/>
          <w:bCs/>
          <w:sz w:val="24"/>
          <w:szCs w:val="24"/>
        </w:rPr>
        <w:t>Year Later</w:t>
      </w:r>
      <w:r w:rsidRPr="00C91E7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C91E74">
        <w:rPr>
          <w:rFonts w:ascii="Times New Roman" w:hAnsi="Times New Roman" w:cs="Times New Roman"/>
          <w:sz w:val="24"/>
          <w:szCs w:val="24"/>
        </w:rPr>
        <w:t>Humanities</w:t>
      </w:r>
      <w:r w:rsidRPr="00C91E74">
        <w:rPr>
          <w:rFonts w:ascii="Times New Roman" w:hAnsi="Times New Roman" w:cs="Times New Roman"/>
          <w:sz w:val="24"/>
          <w:szCs w:val="24"/>
        </w:rPr>
        <w:t>, 6, 12; doi</w:t>
      </w:r>
      <w:proofErr w:type="gramStart"/>
      <w:r w:rsidRPr="00C91E74">
        <w:rPr>
          <w:rFonts w:ascii="Times New Roman" w:hAnsi="Times New Roman" w:cs="Times New Roman"/>
          <w:sz w:val="24"/>
          <w:szCs w:val="24"/>
        </w:rPr>
        <w:t>:10.3390</w:t>
      </w:r>
      <w:proofErr w:type="gramEnd"/>
      <w:r w:rsidRPr="00C91E74">
        <w:rPr>
          <w:rFonts w:ascii="Times New Roman" w:hAnsi="Times New Roman" w:cs="Times New Roman"/>
          <w:sz w:val="24"/>
          <w:szCs w:val="24"/>
        </w:rPr>
        <w:t>/h6020012</w:t>
      </w:r>
    </w:p>
    <w:sectPr w:rsidR="00C91E74" w:rsidRPr="00C91E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5CF"/>
    <w:rsid w:val="000E4971"/>
    <w:rsid w:val="000E6E12"/>
    <w:rsid w:val="001C376A"/>
    <w:rsid w:val="004C34ED"/>
    <w:rsid w:val="007605CF"/>
    <w:rsid w:val="00800162"/>
    <w:rsid w:val="00893196"/>
    <w:rsid w:val="009F3ED8"/>
    <w:rsid w:val="00A47E8F"/>
    <w:rsid w:val="00B159AD"/>
    <w:rsid w:val="00C91E74"/>
    <w:rsid w:val="00D65E92"/>
    <w:rsid w:val="00DA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605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5C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unhideWhenUsed/>
    <w:rsid w:val="00760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605C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605C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605C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ED8"/>
    <w:rPr>
      <w:rFonts w:ascii="Tahoma" w:hAnsi="Tahoma" w:cs="Tahoma"/>
      <w:sz w:val="16"/>
      <w:szCs w:val="16"/>
    </w:rPr>
  </w:style>
  <w:style w:type="character" w:customStyle="1" w:styleId="nobr">
    <w:name w:val="nobr"/>
    <w:basedOn w:val="DefaultParagraphFont"/>
    <w:rsid w:val="000E6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605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5C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unhideWhenUsed/>
    <w:rsid w:val="00760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605C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605C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605C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ED8"/>
    <w:rPr>
      <w:rFonts w:ascii="Tahoma" w:hAnsi="Tahoma" w:cs="Tahoma"/>
      <w:sz w:val="16"/>
      <w:szCs w:val="16"/>
    </w:rPr>
  </w:style>
  <w:style w:type="character" w:customStyle="1" w:styleId="nobr">
    <w:name w:val="nobr"/>
    <w:basedOn w:val="DefaultParagraphFont"/>
    <w:rsid w:val="000E6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9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2018-12-06T05:07:00Z</dcterms:created>
  <dcterms:modified xsi:type="dcterms:W3CDTF">2018-12-06T06:05:00Z</dcterms:modified>
</cp:coreProperties>
</file>